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黑体" w:hAnsi="黑体" w:eastAsia="黑体" w:cs="Times New Roman"/>
          <w:sz w:val="44"/>
          <w:szCs w:val="44"/>
        </w:rPr>
      </w:pPr>
      <w:r>
        <w:rPr>
          <w:rFonts w:ascii="黑体" w:hAnsi="黑体" w:eastAsia="黑体" w:cs="黑体"/>
          <w:sz w:val="44"/>
          <w:szCs w:val="44"/>
        </w:rPr>
        <w:t>20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20</w:t>
      </w:r>
      <w:r>
        <w:rPr>
          <w:rFonts w:hint="eastAsia" w:ascii="黑体" w:hAnsi="黑体" w:eastAsia="黑体" w:cs="黑体"/>
          <w:sz w:val="44"/>
          <w:szCs w:val="44"/>
        </w:rPr>
        <w:t>年度淮阴工学院“五四青年奖章”</w:t>
      </w:r>
    </w:p>
    <w:p>
      <w:pPr>
        <w:spacing w:line="600" w:lineRule="exact"/>
        <w:jc w:val="center"/>
        <w:rPr>
          <w:rFonts w:ascii="黑体" w:hAnsi="黑体" w:eastAsia="黑体" w:cs="Times New Roman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申报表</w:t>
      </w:r>
    </w:p>
    <w:tbl>
      <w:tblPr>
        <w:tblStyle w:val="5"/>
        <w:tblW w:w="93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7"/>
        <w:gridCol w:w="1383"/>
        <w:gridCol w:w="637"/>
        <w:gridCol w:w="594"/>
        <w:gridCol w:w="1427"/>
        <w:gridCol w:w="1239"/>
        <w:gridCol w:w="44"/>
        <w:gridCol w:w="7"/>
        <w:gridCol w:w="1276"/>
        <w:gridCol w:w="16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  <w:jc w:val="center"/>
        </w:trPr>
        <w:tc>
          <w:tcPr>
            <w:tcW w:w="1057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Times New Roman"/>
              </w:rPr>
            </w:pPr>
            <w:r>
              <w:rPr>
                <w:rFonts w:hint="eastAsia" w:ascii="黑体" w:hAnsi="黑体" w:eastAsia="黑体" w:cs="黑体"/>
              </w:rPr>
              <w:t>姓</w:t>
            </w:r>
            <w:r>
              <w:rPr>
                <w:rFonts w:ascii="黑体" w:hAnsi="黑体" w:eastAsia="黑体" w:cs="黑体"/>
              </w:rPr>
              <w:t xml:space="preserve"> </w:t>
            </w:r>
            <w:r>
              <w:rPr>
                <w:rFonts w:hint="eastAsia" w:ascii="黑体" w:hAnsi="黑体" w:eastAsia="黑体" w:cs="黑体"/>
              </w:rPr>
              <w:t>名</w:t>
            </w:r>
          </w:p>
        </w:tc>
        <w:tc>
          <w:tcPr>
            <w:tcW w:w="138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Times New Roman"/>
              </w:rPr>
            </w:pPr>
            <w:r>
              <w:rPr>
                <w:rFonts w:hint="eastAsia" w:ascii="黑体" w:hAnsi="黑体" w:eastAsia="黑体" w:cs="黑体"/>
              </w:rPr>
              <w:t>性</w:t>
            </w:r>
            <w:r>
              <w:rPr>
                <w:rFonts w:ascii="黑体" w:hAnsi="黑体" w:eastAsia="黑体" w:cs="黑体"/>
              </w:rPr>
              <w:t xml:space="preserve"> </w:t>
            </w:r>
            <w:r>
              <w:rPr>
                <w:rFonts w:hint="eastAsia" w:ascii="黑体" w:hAnsi="黑体" w:eastAsia="黑体" w:cs="黑体"/>
              </w:rPr>
              <w:t>别</w:t>
            </w:r>
          </w:p>
        </w:tc>
        <w:tc>
          <w:tcPr>
            <w:tcW w:w="142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Times New Roman"/>
              </w:rPr>
            </w:pPr>
            <w:r>
              <w:rPr>
                <w:rFonts w:hint="eastAsia" w:ascii="黑体" w:hAnsi="黑体" w:eastAsia="黑体" w:cs="黑体"/>
              </w:rPr>
              <w:t>出生年月</w:t>
            </w:r>
          </w:p>
        </w:tc>
        <w:tc>
          <w:tcPr>
            <w:tcW w:w="128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692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一寸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057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Times New Roman"/>
              </w:rPr>
            </w:pPr>
            <w:r>
              <w:rPr>
                <w:rFonts w:hint="eastAsia" w:ascii="黑体" w:hAnsi="黑体" w:eastAsia="黑体" w:cs="黑体"/>
              </w:rPr>
              <w:t>民</w:t>
            </w:r>
            <w:r>
              <w:rPr>
                <w:rFonts w:ascii="黑体" w:hAnsi="黑体" w:eastAsia="黑体" w:cs="黑体"/>
              </w:rPr>
              <w:t xml:space="preserve"> </w:t>
            </w:r>
            <w:r>
              <w:rPr>
                <w:rFonts w:hint="eastAsia" w:ascii="黑体" w:hAnsi="黑体" w:eastAsia="黑体" w:cs="黑体"/>
              </w:rPr>
              <w:t>族</w:t>
            </w:r>
          </w:p>
        </w:tc>
        <w:tc>
          <w:tcPr>
            <w:tcW w:w="138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Times New Roman"/>
              </w:rPr>
            </w:pPr>
            <w:r>
              <w:rPr>
                <w:rFonts w:hint="eastAsia" w:ascii="黑体" w:hAnsi="黑体" w:eastAsia="黑体" w:cs="黑体"/>
              </w:rPr>
              <w:t>政治面貌</w:t>
            </w:r>
          </w:p>
        </w:tc>
        <w:tc>
          <w:tcPr>
            <w:tcW w:w="142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Times New Roman"/>
              </w:rPr>
            </w:pPr>
            <w:r>
              <w:rPr>
                <w:rFonts w:hint="eastAsia" w:ascii="黑体" w:hAnsi="黑体" w:eastAsia="黑体" w:cs="黑体"/>
              </w:rPr>
              <w:t>籍</w:t>
            </w:r>
            <w:r>
              <w:rPr>
                <w:rFonts w:ascii="黑体" w:hAnsi="黑体" w:eastAsia="黑体" w:cs="黑体"/>
              </w:rPr>
              <w:t xml:space="preserve"> </w:t>
            </w:r>
            <w:r>
              <w:rPr>
                <w:rFonts w:hint="eastAsia" w:ascii="黑体" w:hAnsi="黑体" w:eastAsia="黑体" w:cs="黑体"/>
              </w:rPr>
              <w:t>贯</w:t>
            </w:r>
          </w:p>
        </w:tc>
        <w:tc>
          <w:tcPr>
            <w:tcW w:w="128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692" w:type="dxa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  <w:jc w:val="center"/>
        </w:trPr>
        <w:tc>
          <w:tcPr>
            <w:tcW w:w="244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Times New Roman"/>
                <w:spacing w:val="-20"/>
              </w:rPr>
            </w:pPr>
            <w:r>
              <w:rPr>
                <w:rFonts w:hint="eastAsia" w:ascii="黑体" w:hAnsi="黑体" w:eastAsia="黑体" w:cs="黑体"/>
                <w:spacing w:val="-20"/>
              </w:rPr>
              <w:t>所属学院、专业、班级</w:t>
            </w:r>
          </w:p>
        </w:tc>
        <w:tc>
          <w:tcPr>
            <w:tcW w:w="265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Times New Roman"/>
              </w:rPr>
            </w:pPr>
            <w:r>
              <w:rPr>
                <w:rFonts w:hint="eastAsia" w:ascii="黑体" w:hAnsi="黑体" w:eastAsia="黑体" w:cs="黑体"/>
              </w:rPr>
              <w:t>职</w:t>
            </w:r>
            <w:r>
              <w:rPr>
                <w:rFonts w:ascii="黑体" w:hAnsi="黑体" w:eastAsia="黑体" w:cs="黑体"/>
              </w:rPr>
              <w:t xml:space="preserve"> </w:t>
            </w:r>
            <w:r>
              <w:rPr>
                <w:rFonts w:hint="eastAsia" w:ascii="黑体" w:hAnsi="黑体" w:eastAsia="黑体" w:cs="黑体"/>
              </w:rPr>
              <w:t>务</w:t>
            </w:r>
          </w:p>
        </w:tc>
        <w:tc>
          <w:tcPr>
            <w:tcW w:w="128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692" w:type="dxa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244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Times New Roman"/>
              </w:rPr>
            </w:pPr>
            <w:r>
              <w:rPr>
                <w:rFonts w:hint="eastAsia" w:ascii="黑体" w:hAnsi="黑体" w:eastAsia="黑体" w:cs="黑体"/>
              </w:rPr>
              <w:t>联系电话</w:t>
            </w:r>
          </w:p>
        </w:tc>
        <w:tc>
          <w:tcPr>
            <w:tcW w:w="265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Times New Roman"/>
              </w:rPr>
            </w:pPr>
            <w:r>
              <w:rPr>
                <w:rFonts w:hint="eastAsia" w:ascii="黑体" w:hAnsi="黑体" w:eastAsia="黑体" w:cs="黑体"/>
              </w:rPr>
              <w:t>电子邮箱</w:t>
            </w:r>
          </w:p>
        </w:tc>
        <w:tc>
          <w:tcPr>
            <w:tcW w:w="297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244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Times New Roman"/>
              </w:rPr>
            </w:pPr>
            <w:r>
              <w:rPr>
                <w:rFonts w:ascii="黑体" w:hAnsi="黑体" w:eastAsia="黑体" w:cs="黑体"/>
                <w:spacing w:val="-20"/>
              </w:rPr>
              <w:t>Q Q</w:t>
            </w:r>
          </w:p>
        </w:tc>
        <w:tc>
          <w:tcPr>
            <w:tcW w:w="2658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29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Times New Roman"/>
              </w:rPr>
            </w:pPr>
            <w:r>
              <w:rPr>
                <w:rFonts w:hint="eastAsia" w:ascii="黑体" w:hAnsi="黑体" w:eastAsia="黑体" w:cs="黑体"/>
              </w:rPr>
              <w:t>申报类别</w:t>
            </w:r>
          </w:p>
        </w:tc>
        <w:tc>
          <w:tcPr>
            <w:tcW w:w="296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41" w:hRule="atLeast"/>
          <w:jc w:val="center"/>
        </w:trPr>
        <w:tc>
          <w:tcPr>
            <w:tcW w:w="105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pacing w:val="38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获得校级及以上荣誉情况</w:t>
            </w:r>
          </w:p>
        </w:tc>
        <w:tc>
          <w:tcPr>
            <w:tcW w:w="8299" w:type="dxa"/>
            <w:gridSpan w:val="9"/>
          </w:tcPr>
          <w:p>
            <w:pPr>
              <w:spacing w:line="400" w:lineRule="exact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7" w:hRule="atLeast"/>
          <w:jc w:val="center"/>
        </w:trPr>
        <w:tc>
          <w:tcPr>
            <w:tcW w:w="1057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Times New Roman"/>
                <w:spacing w:val="38"/>
              </w:rPr>
            </w:pPr>
            <w:r>
              <w:rPr>
                <w:rFonts w:hint="eastAsia" w:ascii="黑体" w:hAnsi="黑体" w:eastAsia="黑体" w:cs="黑体"/>
                <w:spacing w:val="38"/>
              </w:rPr>
              <w:t>主</w:t>
            </w:r>
          </w:p>
          <w:p>
            <w:pPr>
              <w:spacing w:line="400" w:lineRule="exact"/>
              <w:jc w:val="center"/>
              <w:rPr>
                <w:rFonts w:ascii="黑体" w:hAnsi="黑体" w:eastAsia="黑体" w:cs="Times New Roman"/>
                <w:spacing w:val="38"/>
              </w:rPr>
            </w:pPr>
            <w:r>
              <w:rPr>
                <w:rFonts w:hint="eastAsia" w:ascii="黑体" w:hAnsi="黑体" w:eastAsia="黑体" w:cs="黑体"/>
                <w:spacing w:val="38"/>
              </w:rPr>
              <w:t>要</w:t>
            </w:r>
          </w:p>
          <w:p>
            <w:pPr>
              <w:spacing w:line="400" w:lineRule="exact"/>
              <w:jc w:val="center"/>
              <w:rPr>
                <w:rFonts w:ascii="黑体" w:hAnsi="黑体" w:eastAsia="黑体" w:cs="Times New Roman"/>
                <w:spacing w:val="38"/>
              </w:rPr>
            </w:pPr>
            <w:r>
              <w:rPr>
                <w:rFonts w:hint="eastAsia" w:ascii="黑体" w:hAnsi="黑体" w:eastAsia="黑体" w:cs="黑体"/>
                <w:spacing w:val="38"/>
              </w:rPr>
              <w:t>事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spacing w:val="38"/>
              </w:rPr>
              <w:t>迹</w:t>
            </w:r>
          </w:p>
        </w:tc>
        <w:tc>
          <w:tcPr>
            <w:tcW w:w="8299" w:type="dxa"/>
            <w:gridSpan w:val="9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方正仿宋_GBK" w:cs="方正仿宋_GBK"/>
                <w:sz w:val="24"/>
                <w:szCs w:val="24"/>
              </w:rPr>
              <w:t>（主要事迹不超过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500</w:t>
            </w:r>
            <w:r>
              <w:rPr>
                <w:rFonts w:hint="eastAsia" w:ascii="Times New Roman" w:hAnsi="Times New Roman" w:eastAsia="方正仿宋_GBK" w:cs="方正仿宋_GBK"/>
                <w:sz w:val="24"/>
                <w:szCs w:val="24"/>
              </w:rPr>
              <w:t>字，另附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2000</w:t>
            </w:r>
            <w:r>
              <w:rPr>
                <w:rFonts w:hint="eastAsia" w:ascii="Times New Roman" w:hAnsi="Times New Roman" w:eastAsia="方正仿宋_GBK" w:cs="方正仿宋_GBK"/>
                <w:sz w:val="24"/>
                <w:szCs w:val="24"/>
              </w:rPr>
              <w:t>字以内详细事迹材料）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  <w:jc w:val="center"/>
        </w:trPr>
        <w:tc>
          <w:tcPr>
            <w:tcW w:w="3077" w:type="dxa"/>
            <w:gridSpan w:val="3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napToGrid w:val="0"/>
              <w:ind w:left="218" w:leftChars="54" w:right="113" w:hanging="105" w:hangingChars="50"/>
              <w:jc w:val="center"/>
              <w:rPr>
                <w:rFonts w:ascii="黑体" w:hAnsi="黑体" w:eastAsia="黑体" w:cs="Times New Roman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所属学院团委意见</w:t>
            </w:r>
          </w:p>
        </w:tc>
        <w:tc>
          <w:tcPr>
            <w:tcW w:w="3260" w:type="dxa"/>
            <w:gridSpan w:val="3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napToGrid w:val="0"/>
              <w:ind w:left="218" w:leftChars="54" w:right="113" w:hanging="105" w:hangingChars="50"/>
              <w:jc w:val="center"/>
              <w:rPr>
                <w:rFonts w:ascii="黑体" w:hAnsi="黑体" w:eastAsia="黑体" w:cs="Times New Roman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所属学院党委意见</w:t>
            </w:r>
          </w:p>
        </w:tc>
        <w:tc>
          <w:tcPr>
            <w:tcW w:w="3019" w:type="dxa"/>
            <w:gridSpan w:val="4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napToGrid w:val="0"/>
              <w:ind w:left="218" w:leftChars="54" w:right="113" w:hanging="105" w:hangingChars="50"/>
              <w:jc w:val="center"/>
              <w:rPr>
                <w:rFonts w:ascii="黑体" w:hAnsi="黑体" w:eastAsia="黑体" w:cs="Times New Roman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校团委意见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02" w:hRule="atLeast"/>
          <w:jc w:val="center"/>
        </w:trPr>
        <w:tc>
          <w:tcPr>
            <w:tcW w:w="3077" w:type="dxa"/>
            <w:gridSpan w:val="3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napToGrid w:val="0"/>
              <w:ind w:left="218" w:leftChars="54" w:right="113" w:hanging="105" w:hangingChars="50"/>
              <w:jc w:val="center"/>
              <w:rPr>
                <w:rFonts w:ascii="黑体" w:hAnsi="黑体" w:eastAsia="黑体" w:cs="Times New Roman"/>
                <w:color w:val="000000"/>
              </w:rPr>
            </w:pPr>
          </w:p>
          <w:p>
            <w:pPr>
              <w:snapToGrid w:val="0"/>
              <w:ind w:left="218" w:leftChars="54" w:right="113" w:hanging="105" w:hangingChars="50"/>
              <w:jc w:val="center"/>
              <w:rPr>
                <w:rFonts w:ascii="黑体" w:hAnsi="黑体" w:eastAsia="黑体" w:cs="Times New Roman"/>
                <w:color w:val="000000"/>
              </w:rPr>
            </w:pPr>
          </w:p>
          <w:p>
            <w:pPr>
              <w:snapToGrid w:val="0"/>
              <w:ind w:left="218" w:leftChars="54" w:right="113" w:hanging="105" w:hangingChars="50"/>
              <w:jc w:val="center"/>
              <w:rPr>
                <w:rFonts w:ascii="黑体" w:hAnsi="黑体" w:eastAsia="黑体" w:cs="Times New Roman"/>
                <w:color w:val="000000"/>
              </w:rPr>
            </w:pPr>
          </w:p>
          <w:p>
            <w:pPr>
              <w:snapToGrid w:val="0"/>
              <w:ind w:left="218" w:leftChars="54" w:right="113" w:hanging="105" w:hangingChars="50"/>
              <w:jc w:val="center"/>
              <w:rPr>
                <w:rFonts w:ascii="黑体" w:hAnsi="黑体" w:eastAsia="黑体" w:cs="Times New Roman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　</w:t>
            </w:r>
          </w:p>
          <w:p>
            <w:pPr>
              <w:snapToGrid w:val="0"/>
              <w:ind w:left="218" w:leftChars="54" w:right="113" w:hanging="105" w:hangingChars="50"/>
              <w:jc w:val="center"/>
              <w:rPr>
                <w:rFonts w:ascii="黑体" w:hAnsi="黑体" w:eastAsia="黑体" w:cs="Times New Roman"/>
                <w:color w:val="000000"/>
              </w:rPr>
            </w:pPr>
          </w:p>
          <w:p>
            <w:pPr>
              <w:snapToGrid w:val="0"/>
              <w:ind w:left="218" w:leftChars="54" w:right="113" w:hanging="105" w:hangingChars="50"/>
              <w:jc w:val="center"/>
              <w:rPr>
                <w:rFonts w:ascii="黑体" w:hAnsi="黑体" w:eastAsia="黑体" w:cs="Times New Roman"/>
                <w:color w:val="000000"/>
              </w:rPr>
            </w:pPr>
          </w:p>
          <w:p>
            <w:pPr>
              <w:snapToGrid w:val="0"/>
              <w:ind w:left="218" w:leftChars="54" w:right="113" w:hanging="105" w:hangingChars="50"/>
              <w:rPr>
                <w:rFonts w:ascii="黑体" w:hAnsi="黑体" w:eastAsia="黑体" w:cs="Times New Roman"/>
                <w:color w:val="000000"/>
              </w:rPr>
            </w:pPr>
          </w:p>
          <w:p>
            <w:pPr>
              <w:snapToGrid w:val="0"/>
              <w:ind w:left="218" w:leftChars="54" w:right="113" w:hanging="105" w:hangingChars="50"/>
              <w:jc w:val="center"/>
              <w:rPr>
                <w:rFonts w:ascii="黑体" w:hAnsi="黑体" w:eastAsia="黑体" w:cs="Times New Roman"/>
                <w:color w:val="000000"/>
              </w:rPr>
            </w:pPr>
            <w:r>
              <w:rPr>
                <w:rFonts w:ascii="黑体" w:hAnsi="黑体" w:eastAsia="黑体" w:cs="黑体"/>
                <w:color w:val="000000"/>
              </w:rPr>
              <w:t xml:space="preserve">      </w:t>
            </w:r>
            <w:r>
              <w:rPr>
                <w:rFonts w:hint="eastAsia" w:ascii="黑体" w:hAnsi="黑体" w:eastAsia="黑体" w:cs="黑体"/>
                <w:color w:val="000000"/>
              </w:rPr>
              <w:t>（盖　章）</w:t>
            </w:r>
          </w:p>
          <w:p>
            <w:pPr>
              <w:snapToGrid w:val="0"/>
              <w:ind w:left="218" w:leftChars="54" w:right="113" w:hanging="105" w:hangingChars="50"/>
              <w:jc w:val="center"/>
              <w:rPr>
                <w:rFonts w:ascii="黑体" w:hAnsi="黑体" w:eastAsia="黑体" w:cs="Times New Roman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　　　</w:t>
            </w:r>
            <w:r>
              <w:rPr>
                <w:rFonts w:ascii="黑体" w:hAnsi="黑体" w:eastAsia="黑体" w:cs="黑体"/>
                <w:color w:val="000000"/>
              </w:rPr>
              <w:t xml:space="preserve"> </w:t>
            </w:r>
            <w:r>
              <w:rPr>
                <w:rFonts w:hint="eastAsia" w:ascii="黑体" w:hAnsi="黑体" w:eastAsia="黑体" w:cs="黑体"/>
                <w:color w:val="000000"/>
              </w:rPr>
              <w:t>年</w:t>
            </w:r>
            <w:r>
              <w:rPr>
                <w:rFonts w:ascii="黑体" w:hAnsi="黑体" w:eastAsia="黑体" w:cs="黑体"/>
                <w:color w:val="000000"/>
              </w:rPr>
              <w:t xml:space="preserve">  </w:t>
            </w:r>
            <w:r>
              <w:rPr>
                <w:rFonts w:hint="eastAsia" w:ascii="黑体" w:hAnsi="黑体" w:eastAsia="黑体" w:cs="黑体"/>
                <w:color w:val="000000"/>
              </w:rPr>
              <w:t>月</w:t>
            </w:r>
            <w:r>
              <w:rPr>
                <w:rFonts w:ascii="黑体" w:hAnsi="黑体" w:eastAsia="黑体" w:cs="黑体"/>
                <w:color w:val="000000"/>
              </w:rPr>
              <w:t xml:space="preserve">  </w:t>
            </w:r>
            <w:r>
              <w:rPr>
                <w:rFonts w:hint="eastAsia" w:ascii="黑体" w:hAnsi="黑体" w:eastAsia="黑体" w:cs="黑体"/>
                <w:color w:val="000000"/>
              </w:rPr>
              <w:t>日</w:t>
            </w:r>
          </w:p>
        </w:tc>
        <w:tc>
          <w:tcPr>
            <w:tcW w:w="3260" w:type="dxa"/>
            <w:gridSpan w:val="3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napToGrid w:val="0"/>
              <w:ind w:left="218" w:leftChars="54" w:right="113" w:hanging="105" w:hangingChars="50"/>
              <w:jc w:val="center"/>
              <w:rPr>
                <w:rFonts w:ascii="黑体" w:hAnsi="黑体" w:eastAsia="黑体" w:cs="Times New Roman"/>
                <w:color w:val="000000"/>
              </w:rPr>
            </w:pPr>
          </w:p>
          <w:p>
            <w:pPr>
              <w:snapToGrid w:val="0"/>
              <w:ind w:left="218" w:leftChars="54" w:right="113" w:hanging="105" w:hangingChars="50"/>
              <w:jc w:val="center"/>
              <w:rPr>
                <w:rFonts w:ascii="黑体" w:hAnsi="黑体" w:eastAsia="黑体" w:cs="Times New Roman"/>
                <w:color w:val="000000"/>
              </w:rPr>
            </w:pPr>
          </w:p>
          <w:p>
            <w:pPr>
              <w:snapToGrid w:val="0"/>
              <w:ind w:left="218" w:leftChars="54" w:right="113" w:hanging="105" w:hangingChars="50"/>
              <w:jc w:val="center"/>
              <w:rPr>
                <w:rFonts w:ascii="黑体" w:hAnsi="黑体" w:eastAsia="黑体" w:cs="Times New Roman"/>
                <w:color w:val="000000"/>
              </w:rPr>
            </w:pPr>
          </w:p>
          <w:p>
            <w:pPr>
              <w:snapToGrid w:val="0"/>
              <w:ind w:left="218" w:leftChars="54" w:right="113" w:hanging="105" w:hangingChars="50"/>
              <w:jc w:val="center"/>
              <w:rPr>
                <w:rFonts w:ascii="黑体" w:hAnsi="黑体" w:eastAsia="黑体" w:cs="Times New Roman"/>
                <w:color w:val="000000"/>
              </w:rPr>
            </w:pPr>
          </w:p>
          <w:p>
            <w:pPr>
              <w:snapToGrid w:val="0"/>
              <w:ind w:left="218" w:leftChars="54" w:right="113" w:hanging="105" w:hangingChars="50"/>
              <w:jc w:val="center"/>
              <w:rPr>
                <w:rFonts w:ascii="黑体" w:hAnsi="黑体" w:eastAsia="黑体" w:cs="Times New Roman"/>
                <w:color w:val="000000"/>
              </w:rPr>
            </w:pPr>
          </w:p>
          <w:p>
            <w:pPr>
              <w:snapToGrid w:val="0"/>
              <w:ind w:left="218" w:leftChars="54" w:right="113" w:hanging="105" w:hangingChars="50"/>
              <w:jc w:val="center"/>
              <w:rPr>
                <w:rFonts w:ascii="黑体" w:hAnsi="黑体" w:eastAsia="黑体" w:cs="Times New Roman"/>
                <w:color w:val="000000"/>
              </w:rPr>
            </w:pPr>
          </w:p>
          <w:p>
            <w:pPr>
              <w:snapToGrid w:val="0"/>
              <w:ind w:left="218" w:leftChars="54" w:right="113" w:hanging="105" w:hangingChars="50"/>
              <w:jc w:val="center"/>
              <w:rPr>
                <w:rFonts w:ascii="黑体" w:hAnsi="黑体" w:eastAsia="黑体" w:cs="Times New Roman"/>
                <w:color w:val="000000"/>
              </w:rPr>
            </w:pPr>
          </w:p>
          <w:p>
            <w:pPr>
              <w:snapToGrid w:val="0"/>
              <w:ind w:left="218" w:leftChars="54" w:right="113" w:hanging="105" w:hangingChars="50"/>
              <w:jc w:val="center"/>
              <w:rPr>
                <w:rFonts w:ascii="黑体" w:hAnsi="黑体" w:eastAsia="黑体" w:cs="Times New Roman"/>
                <w:color w:val="000000"/>
              </w:rPr>
            </w:pPr>
            <w:r>
              <w:rPr>
                <w:rFonts w:ascii="黑体" w:hAnsi="黑体" w:eastAsia="黑体" w:cs="黑体"/>
                <w:color w:val="000000"/>
              </w:rPr>
              <w:t xml:space="preserve">      </w:t>
            </w:r>
            <w:r>
              <w:rPr>
                <w:rFonts w:hint="eastAsia" w:ascii="黑体" w:hAnsi="黑体" w:eastAsia="黑体" w:cs="黑体"/>
                <w:color w:val="000000"/>
              </w:rPr>
              <w:t>（盖　章）</w:t>
            </w:r>
          </w:p>
          <w:p>
            <w:pPr>
              <w:snapToGrid w:val="0"/>
              <w:ind w:left="218" w:leftChars="54" w:right="113" w:hanging="105" w:hangingChars="50"/>
              <w:rPr>
                <w:rFonts w:ascii="黑体" w:hAnsi="黑体" w:eastAsia="黑体" w:cs="Times New Roman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　　　</w:t>
            </w:r>
            <w:r>
              <w:rPr>
                <w:rFonts w:ascii="黑体" w:hAnsi="黑体" w:eastAsia="黑体" w:cs="黑体"/>
                <w:color w:val="000000"/>
              </w:rPr>
              <w:t xml:space="preserve"> </w:t>
            </w:r>
            <w:r>
              <w:rPr>
                <w:rFonts w:hint="eastAsia" w:ascii="黑体" w:hAnsi="黑体" w:eastAsia="黑体" w:cs="黑体"/>
                <w:color w:val="000000"/>
              </w:rPr>
              <w:t>　</w:t>
            </w:r>
            <w:r>
              <w:rPr>
                <w:rFonts w:ascii="黑体" w:hAnsi="黑体" w:eastAsia="黑体" w:cs="黑体"/>
                <w:color w:val="000000"/>
              </w:rPr>
              <w:t xml:space="preserve">  </w:t>
            </w:r>
            <w:r>
              <w:rPr>
                <w:rFonts w:hint="eastAsia" w:ascii="黑体" w:hAnsi="黑体" w:eastAsia="黑体" w:cs="黑体"/>
                <w:color w:val="000000"/>
              </w:rPr>
              <w:t>年</w:t>
            </w:r>
            <w:r>
              <w:rPr>
                <w:rFonts w:ascii="黑体" w:hAnsi="黑体" w:eastAsia="黑体" w:cs="黑体"/>
                <w:color w:val="000000"/>
              </w:rPr>
              <w:t xml:space="preserve">  </w:t>
            </w:r>
            <w:r>
              <w:rPr>
                <w:rFonts w:hint="eastAsia" w:ascii="黑体" w:hAnsi="黑体" w:eastAsia="黑体" w:cs="黑体"/>
                <w:color w:val="000000"/>
              </w:rPr>
              <w:t>月</w:t>
            </w:r>
            <w:r>
              <w:rPr>
                <w:rFonts w:ascii="黑体" w:hAnsi="黑体" w:eastAsia="黑体" w:cs="黑体"/>
                <w:color w:val="000000"/>
              </w:rPr>
              <w:t xml:space="preserve">  </w:t>
            </w:r>
            <w:r>
              <w:rPr>
                <w:rFonts w:hint="eastAsia" w:ascii="黑体" w:hAnsi="黑体" w:eastAsia="黑体" w:cs="黑体"/>
                <w:color w:val="000000"/>
              </w:rPr>
              <w:t>日</w:t>
            </w:r>
          </w:p>
        </w:tc>
        <w:tc>
          <w:tcPr>
            <w:tcW w:w="3019" w:type="dxa"/>
            <w:gridSpan w:val="4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napToGrid w:val="0"/>
              <w:ind w:left="218" w:leftChars="54" w:right="113" w:hanging="105" w:hangingChars="50"/>
              <w:jc w:val="center"/>
              <w:rPr>
                <w:rFonts w:ascii="黑体" w:hAnsi="黑体" w:eastAsia="黑体" w:cs="Times New Roman"/>
                <w:color w:val="000000"/>
              </w:rPr>
            </w:pPr>
          </w:p>
          <w:p>
            <w:pPr>
              <w:snapToGrid w:val="0"/>
              <w:ind w:left="218" w:leftChars="54" w:right="113" w:hanging="105" w:hangingChars="50"/>
              <w:jc w:val="center"/>
              <w:rPr>
                <w:rFonts w:ascii="黑体" w:hAnsi="黑体" w:eastAsia="黑体" w:cs="Times New Roman"/>
                <w:color w:val="000000"/>
              </w:rPr>
            </w:pPr>
          </w:p>
          <w:p>
            <w:pPr>
              <w:snapToGrid w:val="0"/>
              <w:ind w:left="218" w:leftChars="54" w:right="113" w:hanging="105" w:hangingChars="50"/>
              <w:jc w:val="center"/>
              <w:rPr>
                <w:rFonts w:ascii="黑体" w:hAnsi="黑体" w:eastAsia="黑体" w:cs="Times New Roman"/>
                <w:color w:val="000000"/>
              </w:rPr>
            </w:pPr>
          </w:p>
          <w:p>
            <w:pPr>
              <w:snapToGrid w:val="0"/>
              <w:ind w:left="218" w:leftChars="54" w:right="113" w:hanging="105" w:hangingChars="50"/>
              <w:rPr>
                <w:rFonts w:ascii="黑体" w:hAnsi="黑体" w:eastAsia="黑体" w:cs="黑体"/>
                <w:color w:val="000000"/>
              </w:rPr>
            </w:pPr>
            <w:r>
              <w:rPr>
                <w:rFonts w:ascii="黑体" w:hAnsi="黑体" w:eastAsia="黑体" w:cs="黑体"/>
                <w:color w:val="000000"/>
              </w:rPr>
              <w:t xml:space="preserve">             </w:t>
            </w:r>
          </w:p>
          <w:p>
            <w:pPr>
              <w:snapToGrid w:val="0"/>
              <w:ind w:left="218" w:leftChars="54" w:right="113" w:hanging="105" w:hangingChars="50"/>
              <w:rPr>
                <w:rFonts w:ascii="黑体" w:hAnsi="黑体" w:eastAsia="黑体" w:cs="黑体"/>
                <w:color w:val="000000"/>
              </w:rPr>
            </w:pPr>
          </w:p>
          <w:p>
            <w:pPr>
              <w:snapToGrid w:val="0"/>
              <w:ind w:left="218" w:leftChars="54" w:right="113" w:hanging="105" w:hangingChars="50"/>
              <w:rPr>
                <w:rFonts w:ascii="黑体" w:hAnsi="黑体" w:eastAsia="黑体" w:cs="黑体"/>
                <w:color w:val="000000"/>
              </w:rPr>
            </w:pPr>
          </w:p>
          <w:p>
            <w:pPr>
              <w:snapToGrid w:val="0"/>
              <w:ind w:left="218" w:leftChars="54" w:right="113" w:hanging="105" w:hangingChars="50"/>
              <w:rPr>
                <w:rFonts w:ascii="黑体" w:hAnsi="黑体" w:eastAsia="黑体" w:cs="黑体"/>
                <w:color w:val="000000"/>
              </w:rPr>
            </w:pPr>
          </w:p>
          <w:p>
            <w:pPr>
              <w:snapToGrid w:val="0"/>
              <w:ind w:left="218" w:leftChars="54" w:right="113" w:hanging="105" w:hangingChars="50"/>
              <w:jc w:val="center"/>
              <w:rPr>
                <w:rFonts w:ascii="黑体" w:hAnsi="黑体" w:eastAsia="黑体" w:cs="Times New Roman"/>
                <w:color w:val="000000"/>
              </w:rPr>
            </w:pPr>
            <w:r>
              <w:rPr>
                <w:rFonts w:ascii="黑体" w:hAnsi="黑体" w:eastAsia="黑体" w:cs="黑体"/>
                <w:color w:val="000000"/>
              </w:rPr>
              <w:t xml:space="preserve">    </w:t>
            </w:r>
            <w:r>
              <w:rPr>
                <w:rFonts w:hint="eastAsia" w:ascii="黑体" w:hAnsi="黑体" w:eastAsia="黑体" w:cs="黑体"/>
                <w:color w:val="000000"/>
              </w:rPr>
              <w:t>（盖　章）</w:t>
            </w:r>
          </w:p>
          <w:p>
            <w:pPr>
              <w:snapToGrid w:val="0"/>
              <w:ind w:left="218" w:leftChars="54" w:right="113" w:hanging="105" w:hangingChars="50"/>
              <w:jc w:val="left"/>
              <w:rPr>
                <w:rFonts w:ascii="黑体" w:hAnsi="黑体" w:eastAsia="黑体" w:cs="Times New Roman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　　　</w:t>
            </w:r>
            <w:r>
              <w:rPr>
                <w:rFonts w:ascii="黑体" w:hAnsi="黑体" w:eastAsia="黑体" w:cs="黑体"/>
                <w:color w:val="000000"/>
              </w:rPr>
              <w:t xml:space="preserve">    </w:t>
            </w:r>
            <w:r>
              <w:rPr>
                <w:rFonts w:hint="eastAsia" w:ascii="黑体" w:hAnsi="黑体" w:eastAsia="黑体" w:cs="黑体"/>
                <w:color w:val="000000"/>
              </w:rPr>
              <w:t>年</w:t>
            </w:r>
            <w:r>
              <w:rPr>
                <w:rFonts w:ascii="黑体" w:hAnsi="黑体" w:eastAsia="黑体" w:cs="黑体"/>
                <w:color w:val="000000"/>
              </w:rPr>
              <w:t xml:space="preserve">  </w:t>
            </w:r>
            <w:r>
              <w:rPr>
                <w:rFonts w:hint="eastAsia" w:ascii="黑体" w:hAnsi="黑体" w:eastAsia="黑体" w:cs="黑体"/>
                <w:color w:val="000000"/>
              </w:rPr>
              <w:t>月</w:t>
            </w:r>
            <w:r>
              <w:rPr>
                <w:rFonts w:ascii="黑体" w:hAnsi="黑体" w:eastAsia="黑体" w:cs="黑体"/>
                <w:color w:val="000000"/>
              </w:rPr>
              <w:t xml:space="preserve">  </w:t>
            </w:r>
            <w:r>
              <w:rPr>
                <w:rFonts w:hint="eastAsia" w:ascii="黑体" w:hAnsi="黑体" w:eastAsia="黑体" w:cs="黑体"/>
                <w:color w:val="000000"/>
              </w:rPr>
              <w:t>日</w:t>
            </w:r>
          </w:p>
        </w:tc>
      </w:tr>
    </w:tbl>
    <w:p>
      <w:pPr>
        <w:spacing w:line="300" w:lineRule="exact"/>
        <w:rPr>
          <w:rFonts w:ascii="Times New Roman" w:hAnsi="Times New Roman" w:eastAsia="方正仿宋_GBK" w:cs="Times New Roman"/>
          <w:kern w:val="0"/>
        </w:rPr>
      </w:pPr>
      <w:r>
        <w:rPr>
          <w:rFonts w:hint="eastAsia" w:ascii="Times New Roman" w:hAnsi="Times New Roman" w:eastAsia="方正仿宋_GBK" w:cs="方正仿宋_GBK"/>
          <w:kern w:val="0"/>
        </w:rPr>
        <w:t>说明：</w:t>
      </w:r>
      <w:r>
        <w:rPr>
          <w:rFonts w:ascii="Times New Roman" w:hAnsi="Times New Roman" w:eastAsia="方正仿宋_GBK" w:cs="Times New Roman"/>
          <w:kern w:val="0"/>
        </w:rPr>
        <w:t>1.</w:t>
      </w:r>
      <w:r>
        <w:rPr>
          <w:rFonts w:hint="eastAsia" w:ascii="Times New Roman" w:hAnsi="Times New Roman" w:eastAsia="方正仿宋_GBK" w:cs="方正仿宋_GBK"/>
          <w:kern w:val="0"/>
        </w:rPr>
        <w:t>表格请正反两面打印，不得超过</w:t>
      </w:r>
      <w:r>
        <w:rPr>
          <w:rFonts w:ascii="Times New Roman" w:hAnsi="Times New Roman" w:eastAsia="方正仿宋_GBK" w:cs="Times New Roman"/>
          <w:kern w:val="0"/>
        </w:rPr>
        <w:t>2</w:t>
      </w:r>
      <w:r>
        <w:rPr>
          <w:rFonts w:hint="eastAsia" w:ascii="Times New Roman" w:hAnsi="Times New Roman" w:eastAsia="方正仿宋_GBK" w:cs="方正仿宋_GBK"/>
          <w:kern w:val="0"/>
        </w:rPr>
        <w:t>页，</w:t>
      </w:r>
      <w:r>
        <w:rPr>
          <w:rFonts w:hint="eastAsia" w:eastAsia="方正仿宋_GBK" w:cs="方正仿宋_GBK"/>
          <w:kern w:val="0"/>
        </w:rPr>
        <w:t>详细</w:t>
      </w:r>
      <w:r>
        <w:rPr>
          <w:rFonts w:hint="eastAsia" w:ascii="Times New Roman" w:hAnsi="Times New Roman" w:eastAsia="方正仿宋_GBK" w:cs="方正仿宋_GBK"/>
          <w:kern w:val="0"/>
        </w:rPr>
        <w:t>事迹材料另附页。</w:t>
      </w:r>
    </w:p>
    <w:p>
      <w:pPr>
        <w:spacing w:line="300" w:lineRule="exact"/>
        <w:rPr>
          <w:rFonts w:ascii="Times New Roman" w:hAnsi="Times New Roman" w:eastAsia="方正仿宋_GBK" w:cs="Times New Roman"/>
          <w:kern w:val="0"/>
        </w:rPr>
      </w:pPr>
      <w:r>
        <w:rPr>
          <w:rFonts w:ascii="Times New Roman" w:hAnsi="Times New Roman" w:eastAsia="方正仿宋_GBK" w:cs="Times New Roman"/>
          <w:kern w:val="0"/>
        </w:rPr>
        <w:t xml:space="preserve">2. </w:t>
      </w:r>
      <w:r>
        <w:rPr>
          <w:rFonts w:hint="eastAsia" w:ascii="Times New Roman" w:hAnsi="Times New Roman" w:eastAsia="方正仿宋_GBK" w:cs="方正仿宋_GBK"/>
          <w:kern w:val="0"/>
        </w:rPr>
        <w:t>申报类别请填写：①品行突出，②自强励志，③校园文化，④科技创新，⑤自主创业，⑥社会工作，⑦社团活动，⑧志愿服务，⑨社会实践，⑩体育特长。</w:t>
      </w:r>
    </w:p>
    <w:p>
      <w:pPr>
        <w:spacing w:line="560" w:lineRule="exact"/>
        <w:jc w:val="left"/>
        <w:rPr>
          <w:rFonts w:ascii="方正小标宋_GBK" w:hAnsi="Times New Roman" w:eastAsia="方正小标宋_GBK" w:cs="Times New Roman"/>
          <w:sz w:val="32"/>
          <w:szCs w:val="32"/>
        </w:rPr>
      </w:pPr>
      <w:r>
        <w:rPr>
          <w:rFonts w:hint="eastAsia" w:ascii="方正小标宋_GBK" w:hAnsi="Times New Roman" w:eastAsia="方正小标宋_GBK" w:cs="方正小标宋_GBK"/>
          <w:sz w:val="32"/>
          <w:szCs w:val="32"/>
        </w:rPr>
        <w:t>附：</w:t>
      </w:r>
    </w:p>
    <w:p>
      <w:pPr>
        <w:spacing w:line="560" w:lineRule="exact"/>
        <w:jc w:val="center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黑体"/>
          <w:sz w:val="44"/>
          <w:szCs w:val="44"/>
        </w:rPr>
        <w:t>“五四青年奖章”候选人主要事迹</w:t>
      </w:r>
    </w:p>
    <w:p>
      <w:pPr>
        <w:spacing w:line="560" w:lineRule="exact"/>
        <w:jc w:val="center"/>
        <w:rPr>
          <w:rFonts w:ascii="黑体" w:hAnsi="黑体" w:eastAsia="黑体" w:cs="Times New Roman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（样本）</w:t>
      </w:r>
    </w:p>
    <w:p>
      <w:pPr>
        <w:autoSpaceDE w:val="0"/>
        <w:autoSpaceDN w:val="0"/>
        <w:adjustRightInd w:val="0"/>
        <w:spacing w:line="540" w:lineRule="exact"/>
        <w:ind w:firstLine="640" w:firstLineChars="200"/>
        <w:jc w:val="left"/>
        <w:rPr>
          <w:rFonts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kern w:val="0"/>
          <w:sz w:val="32"/>
          <w:szCs w:val="32"/>
        </w:rPr>
        <w:t>×××</w:t>
      </w:r>
      <w:r>
        <w:rPr>
          <w:rFonts w:hint="eastAsia" w:ascii="Times New Roman" w:hAnsi="Times New Roman" w:eastAsia="方正仿宋_GBK" w:cs="方正仿宋_GBK"/>
          <w:kern w:val="0"/>
          <w:sz w:val="32"/>
          <w:szCs w:val="32"/>
        </w:rPr>
        <w:t>，男，某年某月生，中共党员，硕士研究生，现任某市电信局副局长兼总工程师，某市政协委员，市青联副主席。</w:t>
      </w:r>
    </w:p>
    <w:p>
      <w:pPr>
        <w:autoSpaceDE w:val="0"/>
        <w:autoSpaceDN w:val="0"/>
        <w:adjustRightInd w:val="0"/>
        <w:spacing w:line="540" w:lineRule="exact"/>
        <w:ind w:firstLine="640" w:firstLineChars="200"/>
        <w:jc w:val="left"/>
        <w:rPr>
          <w:rFonts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kern w:val="0"/>
          <w:sz w:val="32"/>
          <w:szCs w:val="32"/>
        </w:rPr>
        <w:t>该同志勤奋学习，刻苦钻研，在完成由中专到工学硕士飞越的同时，紧跟电信技术新发展，对数字传输、网络管理、电源控制等方面有深入研究，精通程控交换核心技术，在全国程控交换领域具有较高的知名度，是江苏省电信专家评委会成员、省通信学会理事。主持开发的市话网监系统、声讯计费分拣系统受到广泛推广应用。参与并主持了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>“</w:t>
      </w:r>
      <w:r>
        <w:rPr>
          <w:rFonts w:hint="eastAsia" w:ascii="Times New Roman" w:hAnsi="Times New Roman" w:eastAsia="方正仿宋_GBK" w:cs="方正仿宋_GBK"/>
          <w:kern w:val="0"/>
          <w:sz w:val="32"/>
          <w:szCs w:val="32"/>
        </w:rPr>
        <w:t>九五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>”</w:t>
      </w:r>
      <w:r>
        <w:rPr>
          <w:rFonts w:hint="eastAsia" w:ascii="Times New Roman" w:hAnsi="Times New Roman" w:eastAsia="方正仿宋_GBK" w:cs="方正仿宋_GBK"/>
          <w:kern w:val="0"/>
          <w:sz w:val="32"/>
          <w:szCs w:val="32"/>
        </w:rPr>
        <w:t>期间全市各项重大电信工程和通信技术活动，作为技术负责人组织实施了信息港工程、宽带通信网建设，实现了长话接通率连续五年保持全省第一，电信网运行质量连续三年荣获全省一等奖，为某市成为全国九个信息化试点城市之一作出了重要贡献。他理论成果丰富，在全国电信核心杂志上发表了多篇论文，编写的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>11</w:t>
      </w:r>
      <w:r>
        <w:rPr>
          <w:rFonts w:hint="eastAsia" w:ascii="Times New Roman" w:hAnsi="Times New Roman" w:eastAsia="方正仿宋_GBK" w:cs="方正仿宋_GBK"/>
          <w:kern w:val="0"/>
          <w:sz w:val="32"/>
          <w:szCs w:val="32"/>
        </w:rPr>
        <w:t>本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>S1240</w:t>
      </w:r>
      <w:r>
        <w:rPr>
          <w:rFonts w:hint="eastAsia" w:ascii="Times New Roman" w:hAnsi="Times New Roman" w:eastAsia="方正仿宋_GBK" w:cs="方正仿宋_GBK"/>
          <w:kern w:val="0"/>
          <w:sz w:val="32"/>
          <w:szCs w:val="32"/>
        </w:rPr>
        <w:t>程控交换维护系列书籍，成为全国通信行业和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>S1240</w:t>
      </w:r>
      <w:r>
        <w:rPr>
          <w:rFonts w:hint="eastAsia" w:ascii="Times New Roman" w:hAnsi="Times New Roman" w:eastAsia="方正仿宋_GBK" w:cs="方正仿宋_GBK"/>
          <w:kern w:val="0"/>
          <w:sz w:val="32"/>
          <w:szCs w:val="32"/>
        </w:rPr>
        <w:t>设备制造商的主要学习教材，受到生产厂家和国内同行的高度评价。</w:t>
      </w:r>
    </w:p>
    <w:p>
      <w:pPr>
        <w:autoSpaceDE w:val="0"/>
        <w:autoSpaceDN w:val="0"/>
        <w:adjustRightInd w:val="0"/>
        <w:spacing w:line="540" w:lineRule="exact"/>
        <w:ind w:firstLine="640" w:firstLineChars="200"/>
        <w:jc w:val="left"/>
        <w:rPr>
          <w:rFonts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kern w:val="0"/>
          <w:sz w:val="32"/>
          <w:szCs w:val="32"/>
        </w:rPr>
        <w:t>1991</w:t>
      </w:r>
      <w:r>
        <w:rPr>
          <w:rFonts w:hint="eastAsia" w:ascii="Times New Roman" w:hAnsi="Times New Roman" w:eastAsia="方正仿宋_GBK" w:cs="方正仿宋_GBK"/>
          <w:kern w:val="0"/>
          <w:sz w:val="32"/>
          <w:szCs w:val="32"/>
        </w:rPr>
        <w:t>年、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>1996</w:t>
      </w:r>
      <w:r>
        <w:rPr>
          <w:rFonts w:hint="eastAsia" w:ascii="Times New Roman" w:hAnsi="Times New Roman" w:eastAsia="方正仿宋_GBK" w:cs="方正仿宋_GBK"/>
          <w:kern w:val="0"/>
          <w:sz w:val="32"/>
          <w:szCs w:val="32"/>
        </w:rPr>
        <w:t>年被评为省邮电系统先进工作者，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>1993</w:t>
      </w:r>
      <w:r>
        <w:rPr>
          <w:rFonts w:hint="eastAsia" w:ascii="Times New Roman" w:hAnsi="Times New Roman" w:eastAsia="方正仿宋_GBK" w:cs="方正仿宋_GBK"/>
          <w:kern w:val="0"/>
          <w:sz w:val="32"/>
          <w:szCs w:val="32"/>
        </w:rPr>
        <w:t>年、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>1996</w:t>
      </w:r>
      <w:r>
        <w:rPr>
          <w:rFonts w:hint="eastAsia" w:ascii="Times New Roman" w:hAnsi="Times New Roman" w:eastAsia="方正仿宋_GBK" w:cs="方正仿宋_GBK"/>
          <w:kern w:val="0"/>
          <w:sz w:val="32"/>
          <w:szCs w:val="32"/>
        </w:rPr>
        <w:t>年被评为省邮</w:t>
      </w:r>
      <w:bookmarkStart w:id="0" w:name="_GoBack"/>
      <w:bookmarkEnd w:id="0"/>
      <w:r>
        <w:rPr>
          <w:rFonts w:hint="eastAsia" w:ascii="Times New Roman" w:hAnsi="Times New Roman" w:eastAsia="方正仿宋_GBK" w:cs="方正仿宋_GBK"/>
          <w:kern w:val="0"/>
          <w:sz w:val="32"/>
          <w:szCs w:val="32"/>
        </w:rPr>
        <w:t>电管理局拔尖人才，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>1994</w:t>
      </w:r>
      <w:r>
        <w:rPr>
          <w:rFonts w:hint="eastAsia" w:ascii="Times New Roman" w:hAnsi="Times New Roman" w:eastAsia="方正仿宋_GBK" w:cs="方正仿宋_GBK"/>
          <w:kern w:val="0"/>
          <w:sz w:val="32"/>
          <w:szCs w:val="32"/>
        </w:rPr>
        <w:t>年被评为省杰出青年岗位能手，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>1995</w:t>
      </w:r>
      <w:r>
        <w:rPr>
          <w:rFonts w:hint="eastAsia" w:ascii="Times New Roman" w:hAnsi="Times New Roman" w:eastAsia="方正仿宋_GBK" w:cs="方正仿宋_GBK"/>
          <w:kern w:val="0"/>
          <w:sz w:val="32"/>
          <w:szCs w:val="32"/>
        </w:rPr>
        <w:t>年被评为邮电部优秀青年知识分子，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>1996</w:t>
      </w:r>
      <w:r>
        <w:rPr>
          <w:rFonts w:hint="eastAsia" w:ascii="Times New Roman" w:hAnsi="Times New Roman" w:eastAsia="方正仿宋_GBK" w:cs="方正仿宋_GBK"/>
          <w:kern w:val="0"/>
          <w:sz w:val="32"/>
          <w:szCs w:val="32"/>
        </w:rPr>
        <w:t>年被评为全国邮电系统劳动模范、省新长征突击手。</w:t>
      </w:r>
    </w:p>
    <w:p>
      <w:pPr>
        <w:rPr>
          <w:rFonts w:cs="Times New Roman"/>
        </w:rPr>
      </w:pPr>
    </w:p>
    <w:sectPr>
      <w:pgSz w:w="11906" w:h="16838"/>
      <w:pgMar w:top="1135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314C0"/>
    <w:rsid w:val="000E2517"/>
    <w:rsid w:val="000F5264"/>
    <w:rsid w:val="00123357"/>
    <w:rsid w:val="00145DAC"/>
    <w:rsid w:val="0014650D"/>
    <w:rsid w:val="001F4812"/>
    <w:rsid w:val="002314C0"/>
    <w:rsid w:val="00270545"/>
    <w:rsid w:val="002B0F1C"/>
    <w:rsid w:val="00324902"/>
    <w:rsid w:val="003535DC"/>
    <w:rsid w:val="00382DF5"/>
    <w:rsid w:val="00394E94"/>
    <w:rsid w:val="0043325D"/>
    <w:rsid w:val="005A09EB"/>
    <w:rsid w:val="006174BD"/>
    <w:rsid w:val="00750FA1"/>
    <w:rsid w:val="00975278"/>
    <w:rsid w:val="0099739A"/>
    <w:rsid w:val="00A25335"/>
    <w:rsid w:val="00A90CEB"/>
    <w:rsid w:val="00AA76ED"/>
    <w:rsid w:val="00AF7154"/>
    <w:rsid w:val="00B06824"/>
    <w:rsid w:val="00BC46D1"/>
    <w:rsid w:val="00BC570A"/>
    <w:rsid w:val="00BE0923"/>
    <w:rsid w:val="00C22D1F"/>
    <w:rsid w:val="00CD0683"/>
    <w:rsid w:val="00D12B28"/>
    <w:rsid w:val="00D70ED9"/>
    <w:rsid w:val="00D8299E"/>
    <w:rsid w:val="00E34F83"/>
    <w:rsid w:val="00F330BC"/>
    <w:rsid w:val="00F72A50"/>
    <w:rsid w:val="00F74E5A"/>
    <w:rsid w:val="00F76B92"/>
    <w:rsid w:val="00F94840"/>
    <w:rsid w:val="7B993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7">
    <w:name w:val="Header Char"/>
    <w:basedOn w:val="6"/>
    <w:link w:val="3"/>
    <w:locked/>
    <w:uiPriority w:val="99"/>
    <w:rPr>
      <w:sz w:val="18"/>
      <w:szCs w:val="18"/>
    </w:rPr>
  </w:style>
  <w:style w:type="character" w:customStyle="1" w:styleId="8">
    <w:name w:val="Footer Char"/>
    <w:basedOn w:val="6"/>
    <w:link w:val="2"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Microsoft</Company>
  <Pages>2</Pages>
  <Words>142</Words>
  <Characters>814</Characters>
  <Lines>0</Lines>
  <Paragraphs>0</Paragraphs>
  <TotalTime>18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2019-03-12T11:01:00Z</dcterms:created>
  <dc:creator>蔡熙文</dc:creator>
  <cp:lastModifiedBy>蔡熙文</cp:lastModifiedBy>
  <dcterms:modified xsi:type="dcterms:W3CDTF">2021-03-11T01:59:22Z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